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14" w:rsidRDefault="00A80A14" w:rsidP="00A80A14">
      <w:pPr>
        <w:pStyle w:val="ConsPlusNormal"/>
        <w:jc w:val="right"/>
        <w:outlineLvl w:val="1"/>
      </w:pPr>
      <w:r>
        <w:t>Приложение N 7</w:t>
      </w:r>
    </w:p>
    <w:p w:rsidR="00A80A14" w:rsidRDefault="00A80A14" w:rsidP="00A80A14">
      <w:pPr>
        <w:pStyle w:val="ConsPlusNormal"/>
        <w:jc w:val="right"/>
      </w:pPr>
      <w:r>
        <w:t>к Программе государственных</w:t>
      </w:r>
    </w:p>
    <w:p w:rsidR="00A80A14" w:rsidRDefault="00A80A14" w:rsidP="00A80A14">
      <w:pPr>
        <w:pStyle w:val="ConsPlusNormal"/>
        <w:jc w:val="right"/>
      </w:pPr>
      <w:r>
        <w:t>гарантий бесплатного оказания</w:t>
      </w:r>
    </w:p>
    <w:p w:rsidR="00A80A14" w:rsidRDefault="00A80A14" w:rsidP="00A80A14">
      <w:pPr>
        <w:pStyle w:val="ConsPlusNormal"/>
        <w:jc w:val="right"/>
      </w:pPr>
      <w:r>
        <w:t>гражданам медицинской помощи</w:t>
      </w:r>
    </w:p>
    <w:p w:rsidR="00A80A14" w:rsidRDefault="00A80A14" w:rsidP="00A80A14">
      <w:pPr>
        <w:pStyle w:val="ConsPlusNormal"/>
        <w:jc w:val="right"/>
      </w:pPr>
      <w:r>
        <w:t>на 2024 год и на плановый</w:t>
      </w:r>
    </w:p>
    <w:p w:rsidR="00A80A14" w:rsidRDefault="00A80A14" w:rsidP="00A80A14">
      <w:pPr>
        <w:pStyle w:val="ConsPlusNormal"/>
        <w:jc w:val="right"/>
      </w:pPr>
      <w:r>
        <w:t>период 2025 и 2026 годов</w:t>
      </w:r>
    </w:p>
    <w:p w:rsidR="00A80A14" w:rsidRDefault="00A80A14" w:rsidP="00A80A14">
      <w:pPr>
        <w:pStyle w:val="ConsPlusNormal"/>
        <w:jc w:val="both"/>
      </w:pPr>
    </w:p>
    <w:p w:rsidR="00A80A14" w:rsidRDefault="00A80A14" w:rsidP="00A80A14">
      <w:pPr>
        <w:pStyle w:val="ConsPlusTitle"/>
        <w:jc w:val="center"/>
      </w:pPr>
      <w:bookmarkStart w:id="0" w:name="P11057"/>
      <w:bookmarkEnd w:id="0"/>
      <w:r>
        <w:t>ПРИМЕРНЫЙ ПЕРЕЧЕНЬ</w:t>
      </w:r>
    </w:p>
    <w:p w:rsidR="00A80A14" w:rsidRDefault="00A80A14" w:rsidP="00A80A14">
      <w:pPr>
        <w:pStyle w:val="ConsPlusTitle"/>
        <w:jc w:val="center"/>
      </w:pPr>
      <w:r>
        <w:t>ГРУПП ЗАБОЛЕВАНИЙ, СОСТОЯНИЙ С ОПТИМАЛЬНОЙ ДЛИТЕЛЬНОСТЬЮ</w:t>
      </w:r>
    </w:p>
    <w:p w:rsidR="00A80A14" w:rsidRDefault="00A80A14" w:rsidP="00A80A14">
      <w:pPr>
        <w:pStyle w:val="ConsPlusTitle"/>
        <w:jc w:val="center"/>
      </w:pPr>
      <w:r>
        <w:t>ЛЕЧЕНИЯ ДО 3 ДНЕЙ (ВКЛЮЧИТЕЛЬНО)</w:t>
      </w:r>
    </w:p>
    <w:p w:rsidR="00A80A14" w:rsidRDefault="00A80A14" w:rsidP="00A80A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1"/>
        <w:gridCol w:w="7710"/>
      </w:tblGrid>
      <w:tr w:rsidR="00A80A14" w:rsidTr="00196459"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Код КСГ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  <w:outlineLvl w:val="2"/>
            </w:pPr>
            <w:r>
              <w:t>В стационарных условиях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Осложнения, связанные с беременностью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st02.002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Беременность, закончившаяся абортивным исходом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st02.003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proofErr w:type="spellStart"/>
            <w:r>
              <w:t>Родоразрешение</w:t>
            </w:r>
            <w:proofErr w:type="spellEnd"/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st02.004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Кесарево сечение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st02.010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женских половых органах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st02.011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женских половых органах (уровень 2)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st03.002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Ангионевротический отек, анафилактический шок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st05.008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доброкачественных заболеваниях крови и пузырном заносе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других локализаций (кроме лимфоидной и кроветворной тканей), дети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остром лейкозе, дети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других злокачественных новообразованиях лимфоидной и кроветворной тканей, дети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st09.011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почке и мочевыделительной системе, дети (уровень 7)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Кишечные инфекции, взрослые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Кишечные инфекции, дети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Респираторные инфекции верхних дыхательных путей, дети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кишечнике и анальной области (уровень 2)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 xml:space="preserve">Неврологические заболевания, лечение с применением </w:t>
            </w:r>
            <w:proofErr w:type="spellStart"/>
            <w:r w:rsidRPr="00A80A14">
              <w:rPr>
                <w:color w:val="000000" w:themeColor="text1"/>
              </w:rPr>
              <w:t>ботулотоксина</w:t>
            </w:r>
            <w:proofErr w:type="spellEnd"/>
            <w:r w:rsidRPr="00A80A14">
              <w:rPr>
                <w:color w:val="000000" w:themeColor="text1"/>
              </w:rPr>
              <w:t xml:space="preserve"> (уровень 1)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st15.009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 xml:space="preserve">Неврологические заболевания, лечение с применением </w:t>
            </w:r>
            <w:proofErr w:type="spellStart"/>
            <w:r w:rsidRPr="00A80A14">
              <w:rPr>
                <w:color w:val="000000" w:themeColor="text1"/>
              </w:rPr>
              <w:t>ботулотоксина</w:t>
            </w:r>
            <w:proofErr w:type="spellEnd"/>
            <w:r w:rsidRPr="00A80A14">
              <w:rPr>
                <w:color w:val="000000" w:themeColor="text1"/>
              </w:rPr>
              <w:t xml:space="preserve"> (уровень 2)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st16.005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Сотрясение головного мозга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lastRenderedPageBreak/>
              <w:t>st19.145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2)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3)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4)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5)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st19.149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6)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st19.150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7)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st19.151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8)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st19.152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9)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st19.153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10)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st19.154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11)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st19.155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12)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st19.156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13)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14)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st19.158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15)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st19.159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16)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st19.160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17)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st19.161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18)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st19.162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19)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st19.082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Лучевая терапия (уровень 8)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st19.090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st19.094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st19.097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st19.100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st20.005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lastRenderedPageBreak/>
              <w:t>st20.006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st20.010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Замена речевого процессора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st21.001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зрения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зрения (уровень 2)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зрения (уровень 3)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зрения (уровень 4)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зрения (уровень 5)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зрения (уровень 6)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зрения (</w:t>
            </w:r>
            <w:proofErr w:type="spellStart"/>
            <w:r>
              <w:t>факоэмульсификация</w:t>
            </w:r>
            <w:proofErr w:type="spellEnd"/>
            <w:r>
              <w:t xml:space="preserve"> с имплантацией ИОЛ)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st25.004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Диагностическое обследование сердечно-сосудистой системы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st27.012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мужских половых органах, взрослые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st30.011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st30.012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st30.014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st30.016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st31.017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 xml:space="preserve">Доброкачественные новообразования, новообразования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 кожи, жировой ткани и другие болезни кожи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желчном пузыре и желчевыводящих путях (уровень 2)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Другие операции на органах брюшной полости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органах полости рта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 w:rsidRPr="00A80A14">
              <w:rPr>
                <w:color w:val="000000" w:themeColor="text1"/>
              </w:rPr>
              <w:t>Комплексное лечение с применением препаратов иммуноглобулина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Установка, замена, заправка помп для лекарственных препаратов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proofErr w:type="spellStart"/>
            <w:r>
              <w:t>Реинфузия</w:t>
            </w:r>
            <w:proofErr w:type="spellEnd"/>
            <w:r>
              <w:t xml:space="preserve"> </w:t>
            </w:r>
            <w:proofErr w:type="spellStart"/>
            <w:r>
              <w:t>аутокрови</w:t>
            </w:r>
            <w:proofErr w:type="spellEnd"/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 xml:space="preserve">Баллонная внутриаортальная </w:t>
            </w:r>
            <w:proofErr w:type="spellStart"/>
            <w:r>
              <w:t>контрпульсация</w:t>
            </w:r>
            <w:proofErr w:type="spellEnd"/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 xml:space="preserve">Экстракорпоральная мембранная </w:t>
            </w:r>
            <w:proofErr w:type="spellStart"/>
            <w:r>
              <w:t>оксигенация</w:t>
            </w:r>
            <w:proofErr w:type="spellEnd"/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proofErr w:type="spellStart"/>
            <w:r>
              <w:t>Радиойодтерапия</w:t>
            </w:r>
            <w:proofErr w:type="spellEnd"/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lastRenderedPageBreak/>
              <w:t>st36.026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2)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3)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4)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5)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6)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7)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8)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9)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10)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11)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12)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13)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14)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15)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16)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17)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18)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19)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st36.047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20)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Осложнения беременности, родов, послеродового периода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ds02.006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Искусственное прерывание беременности (аборт)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ds02.007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Аборт медикаментозный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lastRenderedPageBreak/>
              <w:t>ds02.008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Экстракорпоральное оплодотворение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ds05.005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доброкачественных заболеваниях крови и пузырном заносе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других локализаций (кроме лимфоидной и кроветворной тканей), дети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остром лейкозе, дети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других злокачественных новообразованиях лимфоидной и кроветворной тканей, дети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ds15.002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 xml:space="preserve">Неврологические заболевания, лечение с применением </w:t>
            </w:r>
            <w:proofErr w:type="spellStart"/>
            <w:r w:rsidRPr="00A80A14">
              <w:rPr>
                <w:color w:val="000000" w:themeColor="text1"/>
              </w:rPr>
              <w:t>ботулотоксина</w:t>
            </w:r>
            <w:proofErr w:type="spellEnd"/>
            <w:r w:rsidRPr="00A80A14">
              <w:rPr>
                <w:color w:val="000000" w:themeColor="text1"/>
              </w:rPr>
              <w:t xml:space="preserve"> (уровень 1)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ds15.003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 xml:space="preserve">Неврологические заболевания, лечение с применением </w:t>
            </w:r>
            <w:proofErr w:type="spellStart"/>
            <w:r w:rsidRPr="00A80A14">
              <w:rPr>
                <w:color w:val="000000" w:themeColor="text1"/>
              </w:rPr>
              <w:t>ботулотоксина</w:t>
            </w:r>
            <w:proofErr w:type="spellEnd"/>
            <w:r w:rsidRPr="00A80A14">
              <w:rPr>
                <w:color w:val="000000" w:themeColor="text1"/>
              </w:rPr>
              <w:t xml:space="preserve"> (уровень 2)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 xml:space="preserve">Госпитализация в диагностических целях с проведением молекулярно-генетического и (или) </w:t>
            </w:r>
            <w:proofErr w:type="spellStart"/>
            <w:r>
              <w:t>иммуногистохимического</w:t>
            </w:r>
            <w:proofErr w:type="spellEnd"/>
            <w:r>
              <w:t xml:space="preserve"> исследования или </w:t>
            </w:r>
            <w:proofErr w:type="spellStart"/>
            <w:r>
              <w:t>иммунофенотипирования</w:t>
            </w:r>
            <w:proofErr w:type="spellEnd"/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2)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3)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4)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5)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6)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7)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8)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9)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10)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11)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12)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13)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 xml:space="preserve">Лекарственная терапия при злокачественных новообразованиях (кроме </w:t>
            </w:r>
            <w:r w:rsidRPr="00A80A14">
              <w:rPr>
                <w:color w:val="000000" w:themeColor="text1"/>
              </w:rPr>
              <w:lastRenderedPageBreak/>
              <w:t>лимфоидной и кроветворной тканей), взрослые (уровень 14)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lastRenderedPageBreak/>
              <w:t>ds19.130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15)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16)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17)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18)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ds19.134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Лекарственная терапия при злокачественных новообразованиях (кроме лимфоидной и кроветворной тканей), взрослые (уровень 19)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ds19.057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Лучевая терапия (уровень 8)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ds19.063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ds19.067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ds19.071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ds19.075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ds20.002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ds20.003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Замена речевого процессора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зрения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зрения (уровень 2)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зрения (уровень 3)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зрения (уровень 4)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зрения (уровень 5)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ds21.007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органе зрения (</w:t>
            </w:r>
            <w:proofErr w:type="spellStart"/>
            <w:r>
              <w:t>факоэмульсификация</w:t>
            </w:r>
            <w:proofErr w:type="spellEnd"/>
            <w:r>
              <w:t xml:space="preserve"> с имплантацией ИОЛ)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ds25.001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Диагностическое обследование сердечно-сосудистой системы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ds27.001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>Операции на органах полости рта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Комплексное лечение с применением препаратов иммуноглобулина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Оказание услуг диализа (только для федеральных медицинских организаций)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ds36.013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 xml:space="preserve">Лечение с применением генно-инженерных биологических препаратов и </w:t>
            </w:r>
            <w:r w:rsidRPr="00A80A14">
              <w:rPr>
                <w:color w:val="000000" w:themeColor="text1"/>
              </w:rPr>
              <w:lastRenderedPageBreak/>
              <w:t>селективных иммунодепрессантов (уровень 2)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lastRenderedPageBreak/>
              <w:t>ds36.017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3)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4)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5)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6)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7)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8)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9)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10)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11)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12)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13)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14)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15)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bookmarkStart w:id="1" w:name="_GoBack" w:colFirst="1" w:colLast="1"/>
            <w:r>
              <w:t>ds36.030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16)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17)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18)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19) &lt;*&gt;</w:t>
            </w:r>
          </w:p>
        </w:tc>
      </w:tr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A80A14" w:rsidRPr="00A80A14" w:rsidRDefault="00A80A14" w:rsidP="00196459">
            <w:pPr>
              <w:pStyle w:val="ConsPlusNormal"/>
              <w:rPr>
                <w:color w:val="000000" w:themeColor="text1"/>
              </w:rPr>
            </w:pPr>
            <w:r w:rsidRPr="00A80A14">
              <w:rPr>
                <w:color w:val="000000" w:themeColor="text1"/>
              </w:rPr>
              <w:t>Лечение с применением генно-инженерных биологических препаратов и селективных иммунодепрессантов (уровень 20) &lt;*&gt;</w:t>
            </w:r>
          </w:p>
        </w:tc>
      </w:tr>
      <w:bookmarkEnd w:id="1"/>
      <w:tr w:rsidR="00A80A14" w:rsidTr="001964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A14" w:rsidRDefault="00A80A14" w:rsidP="00196459">
            <w:pPr>
              <w:pStyle w:val="ConsPlusNormal"/>
              <w:jc w:val="center"/>
            </w:pPr>
            <w:r>
              <w:t>ds36.035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A14" w:rsidRDefault="00A80A14" w:rsidP="00196459">
            <w:pPr>
              <w:pStyle w:val="ConsPlusNormal"/>
            </w:pPr>
            <w:r>
              <w:t xml:space="preserve">Лечение с применением методов </w:t>
            </w:r>
            <w:proofErr w:type="spellStart"/>
            <w:r>
              <w:t>афереза</w:t>
            </w:r>
            <w:proofErr w:type="spellEnd"/>
            <w:r>
              <w:t xml:space="preserve"> (каскадная </w:t>
            </w:r>
            <w:proofErr w:type="spellStart"/>
            <w:r>
              <w:t>плазмофильтрация</w:t>
            </w:r>
            <w:proofErr w:type="spellEnd"/>
            <w:r>
              <w:t xml:space="preserve">, липидная фильтрация, </w:t>
            </w:r>
            <w:proofErr w:type="spellStart"/>
            <w:r>
              <w:t>иммуносорбция</w:t>
            </w:r>
            <w:proofErr w:type="spellEnd"/>
            <w:r>
              <w:t>) в случае отсутствия эффективности базисной терапии</w:t>
            </w:r>
          </w:p>
        </w:tc>
      </w:tr>
    </w:tbl>
    <w:p w:rsidR="00A80A14" w:rsidRDefault="00A80A14" w:rsidP="00A80A14">
      <w:pPr>
        <w:pStyle w:val="ConsPlusNormal"/>
        <w:jc w:val="both"/>
      </w:pPr>
    </w:p>
    <w:p w:rsidR="00A80A14" w:rsidRDefault="00A80A14" w:rsidP="00A80A14">
      <w:pPr>
        <w:pStyle w:val="ConsPlusNormal"/>
        <w:ind w:firstLine="540"/>
        <w:jc w:val="both"/>
      </w:pPr>
      <w:r>
        <w:t>--------------------------------</w:t>
      </w:r>
    </w:p>
    <w:p w:rsidR="00A80A14" w:rsidRDefault="00A80A14" w:rsidP="00A80A14">
      <w:pPr>
        <w:pStyle w:val="ConsPlusNormal"/>
        <w:spacing w:before="200"/>
        <w:ind w:firstLine="540"/>
        <w:jc w:val="both"/>
      </w:pPr>
      <w:bookmarkStart w:id="2" w:name="P11415"/>
      <w:bookmarkEnd w:id="2"/>
      <w: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2F17C4" w:rsidRDefault="002F17C4" w:rsidP="00A80A14">
      <w:pPr>
        <w:ind w:left="142"/>
      </w:pPr>
    </w:p>
    <w:sectPr w:rsidR="002F17C4" w:rsidSect="00A80A14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14"/>
    <w:rsid w:val="002F17C4"/>
    <w:rsid w:val="00A8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8C155-2C6B-4872-A582-D45B56AB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A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80A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 Николай Александрович</dc:creator>
  <cp:keywords/>
  <dc:description/>
  <cp:lastModifiedBy>Норкин Николай Александрович</cp:lastModifiedBy>
  <cp:revision>1</cp:revision>
  <dcterms:created xsi:type="dcterms:W3CDTF">2024-03-18T10:29:00Z</dcterms:created>
  <dcterms:modified xsi:type="dcterms:W3CDTF">2024-03-18T10:40:00Z</dcterms:modified>
</cp:coreProperties>
</file>